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Опросный лист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для проведения публичных консультаций</w:t>
      </w:r>
      <w:r w:rsidR="00DB666F">
        <w:rPr>
          <w:rFonts w:ascii="Courier New" w:hAnsi="Courier New" w:cs="Courier New"/>
        </w:rPr>
        <w:t xml:space="preserve"> 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B5764" w:rsidRPr="008F6543" w:rsidRDefault="00DB666F" w:rsidP="00FB57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 xml:space="preserve">Проект </w:t>
      </w:r>
      <w:r w:rsidR="00FB5764" w:rsidRPr="00FB5764">
        <w:rPr>
          <w:rFonts w:ascii="Courier New" w:hAnsi="Courier New" w:cs="Courier New"/>
        </w:rPr>
        <w:t xml:space="preserve">постановления администрации города Нижнего Новгорода «О внесении изменений в постановление администрации города Нижнего </w:t>
      </w:r>
      <w:proofErr w:type="gramStart"/>
      <w:r w:rsidR="00FB5764" w:rsidRPr="00FB5764">
        <w:rPr>
          <w:rFonts w:ascii="Courier New" w:hAnsi="Courier New" w:cs="Courier New"/>
        </w:rPr>
        <w:t>Новгорода  от</w:t>
      </w:r>
      <w:proofErr w:type="gramEnd"/>
      <w:r w:rsidR="00FB5764" w:rsidRPr="00FB5764">
        <w:rPr>
          <w:rFonts w:ascii="Courier New" w:hAnsi="Courier New" w:cs="Courier New"/>
        </w:rPr>
        <w:t xml:space="preserve"> 06.06.2018 г. № 1457».</w:t>
      </w:r>
    </w:p>
    <w:p w:rsidR="0029048E" w:rsidRDefault="0029048E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проекта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Контактная информация об участнике публичных консультаций: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 участника: __________</w:t>
      </w:r>
      <w:bookmarkStart w:id="0" w:name="_GoBack"/>
      <w:bookmarkEnd w:id="0"/>
      <w:r>
        <w:rPr>
          <w:rFonts w:ascii="Courier New" w:hAnsi="Courier New" w:cs="Courier New"/>
        </w:rPr>
        <w:t>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Сфера деятельности участника: 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Ф.И.О. контактного лица: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Номер контактного телефона: 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электронной почты: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Перечень вопросов,</w:t>
      </w: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обсуждаемых в ходе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DB666F" w:rsidRPr="00DB666F" w:rsidRDefault="00DB666F" w:rsidP="00DB666F">
      <w:pPr>
        <w:pStyle w:val="a8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На решение какой проблемы, на Ваш взгляд, направлено данное правовое регулирование? Актуальна ли данная проблема сегодня?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2"/>
      </w:tblGrid>
      <w:tr w:rsidR="00DB666F" w:rsidRPr="00DB666F" w:rsidTr="00DB666F">
        <w:trPr>
          <w:trHeight w:val="225"/>
        </w:trPr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2"/>
      </w:tblGrid>
      <w:tr w:rsidR="00DB666F" w:rsidRPr="00DB666F" w:rsidTr="00DB666F">
        <w:trPr>
          <w:trHeight w:val="248"/>
        </w:trPr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DB666F">
        <w:rPr>
          <w:rFonts w:ascii="Courier New" w:hAnsi="Courier New" w:cs="Courier New"/>
        </w:rPr>
        <w:t>затратны</w:t>
      </w:r>
      <w:proofErr w:type="spellEnd"/>
      <w:r w:rsidRPr="00DB666F">
        <w:rPr>
          <w:rFonts w:ascii="Courier New" w:hAnsi="Courier New" w:cs="Courier New"/>
        </w:rPr>
        <w:t xml:space="preserve"> и/или более эффективны?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7"/>
      </w:tblGrid>
      <w:tr w:rsidR="00DB666F" w:rsidRPr="00DB666F" w:rsidTr="00DB666F">
        <w:trPr>
          <w:trHeight w:val="186"/>
        </w:trPr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 xml:space="preserve">4. Каких, по Вашей оценке, субъектов предпринимательской и </w:t>
      </w:r>
      <w:r w:rsidR="006A4CAF">
        <w:rPr>
          <w:rFonts w:ascii="Courier New" w:hAnsi="Courier New" w:cs="Courier New"/>
        </w:rPr>
        <w:t xml:space="preserve">иной </w:t>
      </w:r>
      <w:proofErr w:type="gramStart"/>
      <w:r w:rsidR="006A4CAF">
        <w:rPr>
          <w:rFonts w:ascii="Courier New" w:hAnsi="Courier New" w:cs="Courier New"/>
        </w:rPr>
        <w:t xml:space="preserve">экономической </w:t>
      </w:r>
      <w:r w:rsidRPr="00DB666F">
        <w:rPr>
          <w:rFonts w:ascii="Courier New" w:hAnsi="Courier New" w:cs="Courier New"/>
        </w:rPr>
        <w:t xml:space="preserve"> деятельности</w:t>
      </w:r>
      <w:proofErr w:type="gramEnd"/>
      <w:r w:rsidRPr="00DB666F">
        <w:rPr>
          <w:rFonts w:ascii="Courier New" w:hAnsi="Courier New" w:cs="Courier New"/>
        </w:rPr>
        <w:t xml:space="preserve">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7"/>
      </w:tblGrid>
      <w:tr w:rsidR="00DB666F" w:rsidRPr="00DB666F" w:rsidTr="00DB666F">
        <w:trPr>
          <w:trHeight w:val="210"/>
        </w:trPr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87"/>
      </w:tblGrid>
      <w:tr w:rsidR="00DB666F" w:rsidRPr="00DB666F" w:rsidTr="00DB666F">
        <w:trPr>
          <w:trHeight w:val="256"/>
        </w:trPr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7A7A24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</w:t>
      </w:r>
      <w:r w:rsidR="006A4CAF">
        <w:rPr>
          <w:rFonts w:ascii="Courier New" w:hAnsi="Courier New" w:cs="Courier New"/>
        </w:rPr>
        <w:t>местного самоуправления (их структурными подразделениями; подведомственными муниципальными учреждениями)</w:t>
      </w:r>
      <w:r w:rsidR="007A7A24">
        <w:rPr>
          <w:rFonts w:ascii="Courier New" w:hAnsi="Courier New" w:cs="Courier New"/>
        </w:rPr>
        <w:t xml:space="preserve">, </w:t>
      </w:r>
      <w:r w:rsidRPr="00DB666F">
        <w:rPr>
          <w:rFonts w:ascii="Courier New" w:hAnsi="Courier New" w:cs="Courier New"/>
        </w:rPr>
        <w:t>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7"/>
      </w:tblGrid>
      <w:tr w:rsidR="00DB666F" w:rsidRPr="00DB666F" w:rsidTr="00DB666F">
        <w:trPr>
          <w:trHeight w:val="279"/>
        </w:trPr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</w:t>
      </w:r>
      <w:r w:rsidR="008A17B5">
        <w:rPr>
          <w:rFonts w:ascii="Courier New" w:hAnsi="Courier New" w:cs="Courier New"/>
        </w:rPr>
        <w:t xml:space="preserve">иной экономической </w:t>
      </w:r>
      <w:r w:rsidRPr="00DB666F">
        <w:rPr>
          <w:rFonts w:ascii="Courier New" w:hAnsi="Courier New" w:cs="Courier New"/>
        </w:rPr>
        <w:t>деятельности? Приведите обоснования по каждому указанному положению, дополнительно определив: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имеются ли технические ошибки;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приводит ли исполнение положений правового регулирования к возникновению избыточных обязанностей субъектов пред</w:t>
      </w:r>
      <w:r w:rsidR="008A17B5">
        <w:rPr>
          <w:rFonts w:ascii="Courier New" w:hAnsi="Courier New" w:cs="Courier New"/>
        </w:rPr>
        <w:t>принимательской и иной экономической</w:t>
      </w:r>
      <w:r w:rsidRPr="00DB666F">
        <w:rPr>
          <w:rFonts w:ascii="Courier New" w:hAnsi="Courier New" w:cs="Courier New"/>
        </w:rPr>
        <w:t xml:space="preserve">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 xml:space="preserve">устанавливается ли положением необоснованное ограничение выбора субъектами предпринимательской и </w:t>
      </w:r>
      <w:r w:rsidR="008A17B5">
        <w:rPr>
          <w:rFonts w:ascii="Courier New" w:hAnsi="Courier New" w:cs="Courier New"/>
        </w:rPr>
        <w:t>иной экономической</w:t>
      </w:r>
      <w:r w:rsidRPr="00DB666F">
        <w:rPr>
          <w:rFonts w:ascii="Courier New" w:hAnsi="Courier New" w:cs="Courier New"/>
        </w:rPr>
        <w:t xml:space="preserve"> деятельности существующих или возможных поставщиков, или потребителей;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создает ли исполнение положений правового регулирования существенные риски ведения пред</w:t>
      </w:r>
      <w:r w:rsidR="008A17B5">
        <w:rPr>
          <w:rFonts w:ascii="Courier New" w:hAnsi="Courier New" w:cs="Courier New"/>
        </w:rPr>
        <w:t>принимательской и иной экономической</w:t>
      </w:r>
      <w:r w:rsidRPr="00DB666F">
        <w:rPr>
          <w:rFonts w:ascii="Courier New" w:hAnsi="Courier New" w:cs="Courier New"/>
        </w:rPr>
        <w:t xml:space="preserve">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приводит ли к невозможности совершения законных действий субъектами пред</w:t>
      </w:r>
      <w:r w:rsidR="008A17B5">
        <w:rPr>
          <w:rFonts w:ascii="Courier New" w:hAnsi="Courier New" w:cs="Courier New"/>
        </w:rPr>
        <w:t>принимательской и иной экономической</w:t>
      </w:r>
      <w:r w:rsidRPr="00DB666F">
        <w:rPr>
          <w:rFonts w:ascii="Courier New" w:hAnsi="Courier New" w:cs="Courier New"/>
        </w:rPr>
        <w:t xml:space="preserve">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соответствует ли обычаям деловой практики, сложившейся в отрасли?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2"/>
      </w:tblGrid>
      <w:tr w:rsidR="00DB666F" w:rsidRPr="00DB666F" w:rsidTr="00DB666F">
        <w:trPr>
          <w:trHeight w:val="248"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8. К каким последствиям может привести правовое регулирование в части невозможности исполнения субъектами предп</w:t>
      </w:r>
      <w:r w:rsidR="008A17B5">
        <w:rPr>
          <w:rFonts w:ascii="Courier New" w:hAnsi="Courier New" w:cs="Courier New"/>
        </w:rPr>
        <w:t xml:space="preserve">ринимательской и иной экономической </w:t>
      </w:r>
      <w:r w:rsidRPr="00DB666F">
        <w:rPr>
          <w:rFonts w:ascii="Courier New" w:hAnsi="Courier New" w:cs="Courier New"/>
        </w:rPr>
        <w:t>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57"/>
      </w:tblGrid>
      <w:tr w:rsidR="00DB666F" w:rsidRPr="00DB666F" w:rsidTr="00DB666F">
        <w:trPr>
          <w:trHeight w:val="313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Отдельно укажите временные издержки, которые несут субъекты пред</w:t>
      </w:r>
      <w:r w:rsidR="008A17B5">
        <w:rPr>
          <w:rFonts w:ascii="Courier New" w:hAnsi="Courier New" w:cs="Courier New"/>
        </w:rPr>
        <w:t>принимательской и иной экономической</w:t>
      </w:r>
      <w:r w:rsidRPr="00DB666F">
        <w:rPr>
          <w:rFonts w:ascii="Courier New" w:hAnsi="Courier New" w:cs="Courier New"/>
        </w:rPr>
        <w:t xml:space="preserve">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2"/>
      </w:tblGrid>
      <w:tr w:rsidR="00DB666F" w:rsidRPr="00DB666F" w:rsidTr="00DB666F">
        <w:trPr>
          <w:trHeight w:val="271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10. Какие, на Ваш взгляд, возникают проблемы и трудности с контролем соблюдения требовани</w:t>
      </w:r>
      <w:r w:rsidR="00E6620C">
        <w:rPr>
          <w:rFonts w:ascii="Courier New" w:hAnsi="Courier New" w:cs="Courier New"/>
        </w:rPr>
        <w:t xml:space="preserve">й и норм данного </w:t>
      </w:r>
      <w:r w:rsidRPr="00DB666F">
        <w:rPr>
          <w:rFonts w:ascii="Courier New" w:hAnsi="Courier New" w:cs="Courier New"/>
        </w:rPr>
        <w:t>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42"/>
      </w:tblGrid>
      <w:tr w:rsidR="00DB666F" w:rsidRPr="00DB666F" w:rsidTr="00DB666F">
        <w:trPr>
          <w:trHeight w:val="217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Иные предложения и замечания, которые, по Вашему мнению, целесообразно учест</w:t>
      </w:r>
      <w:r w:rsidR="00E6620C">
        <w:rPr>
          <w:rFonts w:ascii="Courier New" w:hAnsi="Courier New" w:cs="Courier New"/>
        </w:rPr>
        <w:t xml:space="preserve">ь в рамках оценки </w:t>
      </w:r>
      <w:r w:rsidRPr="00DB666F">
        <w:rPr>
          <w:rFonts w:ascii="Courier New" w:hAnsi="Courier New" w:cs="Courier New"/>
        </w:rPr>
        <w:t xml:space="preserve"> нормативного правового акта.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97"/>
      </w:tblGrid>
      <w:tr w:rsidR="00DB666F" w:rsidRPr="00DB666F" w:rsidTr="00DB666F">
        <w:trPr>
          <w:trHeight w:val="256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Pr="002D7335" w:rsidRDefault="00C10122" w:rsidP="002D7335">
      <w:pPr>
        <w:rPr>
          <w:rFonts w:ascii="Calibri" w:hAnsi="Calibri"/>
          <w:sz w:val="24"/>
          <w:szCs w:val="24"/>
        </w:rPr>
      </w:pPr>
    </w:p>
    <w:sectPr w:rsidR="00C10122" w:rsidRPr="002D7335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ITC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1F3"/>
    <w:multiLevelType w:val="hybridMultilevel"/>
    <w:tmpl w:val="AFD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B00BCA"/>
    <w:rsid w:val="000A2E17"/>
    <w:rsid w:val="000A2F8E"/>
    <w:rsid w:val="000B1CEF"/>
    <w:rsid w:val="000D1A2A"/>
    <w:rsid w:val="001571F5"/>
    <w:rsid w:val="001B3102"/>
    <w:rsid w:val="001E4DF7"/>
    <w:rsid w:val="001F206B"/>
    <w:rsid w:val="00255D92"/>
    <w:rsid w:val="0026794F"/>
    <w:rsid w:val="0029048E"/>
    <w:rsid w:val="002D7335"/>
    <w:rsid w:val="00373EF2"/>
    <w:rsid w:val="00374974"/>
    <w:rsid w:val="00433156"/>
    <w:rsid w:val="00462586"/>
    <w:rsid w:val="00491138"/>
    <w:rsid w:val="005F0AD2"/>
    <w:rsid w:val="00621ADE"/>
    <w:rsid w:val="0065094A"/>
    <w:rsid w:val="00666A6B"/>
    <w:rsid w:val="00687352"/>
    <w:rsid w:val="006951CB"/>
    <w:rsid w:val="006A4CAF"/>
    <w:rsid w:val="007A1F27"/>
    <w:rsid w:val="007A7A24"/>
    <w:rsid w:val="008748C3"/>
    <w:rsid w:val="00874A2C"/>
    <w:rsid w:val="00885CB7"/>
    <w:rsid w:val="008A17B5"/>
    <w:rsid w:val="008C6A69"/>
    <w:rsid w:val="008D67DC"/>
    <w:rsid w:val="008E441F"/>
    <w:rsid w:val="0099671D"/>
    <w:rsid w:val="009F062F"/>
    <w:rsid w:val="00A17096"/>
    <w:rsid w:val="00AF32E6"/>
    <w:rsid w:val="00B00BCA"/>
    <w:rsid w:val="00B037A5"/>
    <w:rsid w:val="00B260FE"/>
    <w:rsid w:val="00C10122"/>
    <w:rsid w:val="00C516CD"/>
    <w:rsid w:val="00C63519"/>
    <w:rsid w:val="00D55BC3"/>
    <w:rsid w:val="00D63DD5"/>
    <w:rsid w:val="00D71C6A"/>
    <w:rsid w:val="00DB666F"/>
    <w:rsid w:val="00E6620C"/>
    <w:rsid w:val="00EB70C5"/>
    <w:rsid w:val="00EF5A55"/>
    <w:rsid w:val="00F076C9"/>
    <w:rsid w:val="00F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2382A"/>
  <w15:docId w15:val="{B2D75CDA-702B-4595-B5E6-CCF75655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2C"/>
  </w:style>
  <w:style w:type="paragraph" w:styleId="1">
    <w:name w:val="heading 1"/>
    <w:basedOn w:val="a"/>
    <w:next w:val="a"/>
    <w:qFormat/>
    <w:rsid w:val="00874A2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4A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4A2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74A2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74A2C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A2C"/>
    <w:pPr>
      <w:jc w:val="both"/>
    </w:pPr>
    <w:rPr>
      <w:sz w:val="28"/>
    </w:rPr>
  </w:style>
  <w:style w:type="paragraph" w:styleId="a4">
    <w:name w:val="Body Text Indent"/>
    <w:basedOn w:val="a"/>
    <w:rsid w:val="00874A2C"/>
    <w:pPr>
      <w:ind w:firstLine="567"/>
    </w:pPr>
    <w:rPr>
      <w:sz w:val="28"/>
    </w:rPr>
  </w:style>
  <w:style w:type="paragraph" w:styleId="20">
    <w:name w:val="Body Text Indent 2"/>
    <w:basedOn w:val="a"/>
    <w:rsid w:val="00874A2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74A2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74A2C"/>
    <w:pPr>
      <w:jc w:val="center"/>
    </w:pPr>
    <w:rPr>
      <w:b/>
      <w:sz w:val="32"/>
    </w:rPr>
  </w:style>
  <w:style w:type="paragraph" w:styleId="a6">
    <w:name w:val="Block Text"/>
    <w:basedOn w:val="a"/>
    <w:rsid w:val="00874A2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874A2C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DB666F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FB57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FB5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5657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 Инна Владимировна</cp:lastModifiedBy>
  <cp:revision>21</cp:revision>
  <cp:lastPrinted>2023-09-26T09:57:00Z</cp:lastPrinted>
  <dcterms:created xsi:type="dcterms:W3CDTF">2019-04-09T05:38:00Z</dcterms:created>
  <dcterms:modified xsi:type="dcterms:W3CDTF">2023-09-26T09:57:00Z</dcterms:modified>
</cp:coreProperties>
</file>